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0B07" w:rsidRPr="00D050AF" w:rsidRDefault="007D0B07" w:rsidP="00470C00">
      <w:pPr>
        <w:rPr>
          <w:rFonts w:asciiTheme="minorHAnsi" w:hAnsiTheme="minorHAnsi"/>
        </w:rPr>
      </w:pPr>
    </w:p>
    <w:p w:rsidR="00D050AF" w:rsidRPr="00D050AF" w:rsidRDefault="00D050AF" w:rsidP="00D050AF">
      <w:pPr>
        <w:pStyle w:val="Title"/>
        <w:rPr>
          <w:rFonts w:asciiTheme="minorHAnsi" w:hAnsiTheme="minorHAnsi"/>
        </w:rPr>
      </w:pPr>
      <w:r w:rsidRPr="00D050AF">
        <w:rPr>
          <w:rFonts w:asciiTheme="minorHAnsi" w:hAnsiTheme="minorHAnsi"/>
        </w:rPr>
        <w:t xml:space="preserve">Add a </w:t>
      </w:r>
      <w:r w:rsidR="00DF7110">
        <w:rPr>
          <w:rFonts w:asciiTheme="minorHAnsi" w:hAnsiTheme="minorHAnsi"/>
        </w:rPr>
        <w:t xml:space="preserve">Detention via </w:t>
      </w:r>
      <w:r w:rsidR="003E4B38">
        <w:rPr>
          <w:rFonts w:asciiTheme="minorHAnsi" w:hAnsiTheme="minorHAnsi"/>
        </w:rPr>
        <w:t>the Main Menu</w:t>
      </w:r>
    </w:p>
    <w:p w:rsidR="00D050AF" w:rsidRPr="00D050AF" w:rsidRDefault="00D050AF" w:rsidP="00D050AF">
      <w:pPr>
        <w:rPr>
          <w:rFonts w:asciiTheme="minorHAnsi" w:hAnsiTheme="minorHAnsi"/>
        </w:rPr>
      </w:pPr>
    </w:p>
    <w:p w:rsidR="003E4B38" w:rsidRDefault="003E4B38" w:rsidP="00D050AF">
      <w:pPr>
        <w:spacing w:line="360" w:lineRule="auto"/>
        <w:rPr>
          <w:rFonts w:asciiTheme="minorHAnsi" w:hAnsiTheme="minorHAnsi"/>
        </w:rPr>
      </w:pPr>
      <w:r>
        <w:rPr>
          <w:rFonts w:asciiTheme="minorHAnsi" w:hAnsiTheme="minorHAnsi"/>
        </w:rPr>
        <w:t>This guide explains how to add a detention via the PARS main menu. Detentions added in this manner are not linked to behaviour incidents. To begin go to:</w:t>
      </w:r>
    </w:p>
    <w:p w:rsidR="003E4B38" w:rsidRDefault="003E4B38" w:rsidP="00D050AF">
      <w:pPr>
        <w:spacing w:line="360" w:lineRule="auto"/>
        <w:rPr>
          <w:rFonts w:asciiTheme="minorHAnsi" w:hAnsiTheme="minorHAnsi"/>
          <w:b/>
        </w:rPr>
      </w:pPr>
      <w:r>
        <w:rPr>
          <w:rFonts w:asciiTheme="minorHAnsi" w:hAnsiTheme="minorHAnsi"/>
          <w:b/>
        </w:rPr>
        <w:t>Main menu</w:t>
      </w:r>
      <w:r>
        <w:rPr>
          <w:rFonts w:asciiTheme="minorHAnsi" w:hAnsiTheme="minorHAnsi"/>
        </w:rPr>
        <w:t xml:space="preserve"> &gt; </w:t>
      </w:r>
      <w:r>
        <w:rPr>
          <w:rFonts w:asciiTheme="minorHAnsi" w:hAnsiTheme="minorHAnsi"/>
          <w:b/>
        </w:rPr>
        <w:t>Detentions</w:t>
      </w:r>
      <w:r>
        <w:rPr>
          <w:rFonts w:asciiTheme="minorHAnsi" w:hAnsiTheme="minorHAnsi"/>
        </w:rPr>
        <w:t xml:space="preserve"> &gt; </w:t>
      </w:r>
      <w:r>
        <w:rPr>
          <w:rFonts w:asciiTheme="minorHAnsi" w:hAnsiTheme="minorHAnsi"/>
          <w:b/>
        </w:rPr>
        <w:t>Mark pupils for detentions</w:t>
      </w:r>
    </w:p>
    <w:p w:rsidR="003E4B38" w:rsidRDefault="003E4B38" w:rsidP="00D050AF">
      <w:pPr>
        <w:spacing w:line="360" w:lineRule="auto"/>
        <w:rPr>
          <w:rFonts w:asciiTheme="minorHAnsi" w:hAnsiTheme="minorHAnsi"/>
          <w:b/>
        </w:rPr>
      </w:pPr>
    </w:p>
    <w:p w:rsidR="003E4B38" w:rsidRDefault="003E4B38" w:rsidP="00D050AF">
      <w:pPr>
        <w:spacing w:line="360" w:lineRule="auto"/>
        <w:rPr>
          <w:rFonts w:asciiTheme="minorHAnsi" w:hAnsiTheme="minorHAnsi"/>
        </w:rPr>
      </w:pPr>
      <w:r>
        <w:rPr>
          <w:rFonts w:asciiTheme="minorHAnsi" w:hAnsiTheme="minorHAnsi"/>
        </w:rPr>
        <w:t xml:space="preserve">A student selector window will open. Select the pupil(s) that you want to give the detention to then click </w:t>
      </w:r>
      <w:r>
        <w:rPr>
          <w:rFonts w:asciiTheme="minorHAnsi" w:hAnsiTheme="minorHAnsi"/>
          <w:b/>
        </w:rPr>
        <w:t>Accept</w:t>
      </w:r>
      <w:r>
        <w:rPr>
          <w:rFonts w:asciiTheme="minorHAnsi" w:hAnsiTheme="minorHAnsi"/>
        </w:rPr>
        <w:t>.</w:t>
      </w:r>
    </w:p>
    <w:p w:rsidR="003E4B38" w:rsidRPr="003E4B38" w:rsidRDefault="003E4B38" w:rsidP="00D050AF">
      <w:pPr>
        <w:spacing w:line="360" w:lineRule="auto"/>
        <w:rPr>
          <w:rFonts w:asciiTheme="minorHAnsi" w:hAnsiTheme="minorHAnsi"/>
        </w:rPr>
      </w:pPr>
    </w:p>
    <w:p w:rsidR="00DF7110" w:rsidRDefault="00DF7110" w:rsidP="00D050AF">
      <w:pPr>
        <w:spacing w:line="360" w:lineRule="auto"/>
        <w:rPr>
          <w:rFonts w:asciiTheme="minorHAnsi" w:hAnsiTheme="minorHAnsi"/>
        </w:rPr>
      </w:pPr>
      <w:r>
        <w:rPr>
          <w:rFonts w:asciiTheme="minorHAnsi" w:hAnsiTheme="minorHAnsi"/>
        </w:rPr>
        <w:t xml:space="preserve">Select the type of detention you want to issue from the drop down then click the </w:t>
      </w:r>
      <w:r>
        <w:rPr>
          <w:rFonts w:asciiTheme="minorHAnsi" w:hAnsiTheme="minorHAnsi"/>
          <w:b/>
        </w:rPr>
        <w:t>Add</w:t>
      </w:r>
      <w:r>
        <w:rPr>
          <w:rFonts w:asciiTheme="minorHAnsi" w:hAnsiTheme="minorHAnsi"/>
        </w:rPr>
        <w:t xml:space="preserve"> button. If you have added the wrong type of detention click </w:t>
      </w:r>
      <w:r>
        <w:rPr>
          <w:rFonts w:asciiTheme="minorHAnsi" w:hAnsiTheme="minorHAnsi"/>
          <w:b/>
        </w:rPr>
        <w:t>Remove</w:t>
      </w:r>
      <w:r>
        <w:rPr>
          <w:rFonts w:asciiTheme="minorHAnsi" w:hAnsiTheme="minorHAnsi"/>
        </w:rPr>
        <w:t xml:space="preserve">. </w:t>
      </w:r>
    </w:p>
    <w:p w:rsidR="008F2A89" w:rsidRDefault="008F2A89" w:rsidP="008F2A89">
      <w:pPr>
        <w:spacing w:line="360" w:lineRule="auto"/>
        <w:rPr>
          <w:rFonts w:asciiTheme="minorHAnsi" w:hAnsiTheme="minorHAnsi"/>
        </w:rPr>
      </w:pPr>
      <w:r>
        <w:rPr>
          <w:rFonts w:asciiTheme="minorHAnsi" w:hAnsiTheme="minorHAnsi"/>
          <w:noProof/>
        </w:rPr>
        <mc:AlternateContent>
          <mc:Choice Requires="wps">
            <w:drawing>
              <wp:anchor distT="0" distB="0" distL="114300" distR="114300" simplePos="0" relativeHeight="251659264" behindDoc="0" locked="0" layoutInCell="1" allowOverlap="1" wp14:anchorId="426D0EF9" wp14:editId="6CE4501A">
                <wp:simplePos x="0" y="0"/>
                <wp:positionH relativeFrom="page">
                  <wp:posOffset>1376680</wp:posOffset>
                </wp:positionH>
                <wp:positionV relativeFrom="paragraph">
                  <wp:posOffset>143510</wp:posOffset>
                </wp:positionV>
                <wp:extent cx="6238875" cy="2219325"/>
                <wp:effectExtent l="0" t="0" r="0" b="0"/>
                <wp:wrapNone/>
                <wp:docPr id="6" name="Text Box 6"/>
                <wp:cNvGraphicFramePr/>
                <a:graphic xmlns:a="http://schemas.openxmlformats.org/drawingml/2006/main">
                  <a:graphicData uri="http://schemas.microsoft.com/office/word/2010/wordprocessingShape">
                    <wps:wsp>
                      <wps:cNvSpPr txBox="1"/>
                      <wps:spPr>
                        <a:xfrm>
                          <a:off x="0" y="0"/>
                          <a:ext cx="6238875" cy="2219325"/>
                        </a:xfrm>
                        <a:prstGeom prst="rect">
                          <a:avLst/>
                        </a:prstGeom>
                        <a:solidFill>
                          <a:schemeClr val="lt1"/>
                        </a:solidFill>
                        <a:ln w="6350">
                          <a:noFill/>
                        </a:ln>
                      </wps:spPr>
                      <wps:txbx>
                        <w:txbxContent>
                          <w:p w:rsidR="008F2A89" w:rsidRDefault="008F2A89" w:rsidP="008F2A89">
                            <w:r>
                              <w:rPr>
                                <w:noProof/>
                              </w:rPr>
                              <w:drawing>
                                <wp:inline distT="0" distB="0" distL="0" distR="0" wp14:anchorId="7EBA51DB" wp14:editId="4CE3358B">
                                  <wp:extent cx="4829175" cy="2532465"/>
                                  <wp:effectExtent l="0" t="0" r="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37659" cy="2536914"/>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26D0EF9" id="_x0000_t202" coordsize="21600,21600" o:spt="202" path="m,l,21600r21600,l21600,xe">
                <v:stroke joinstyle="miter"/>
                <v:path gradientshapeok="t" o:connecttype="rect"/>
              </v:shapetype>
              <v:shape id="Text Box 6" o:spid="_x0000_s1026" type="#_x0000_t202" style="position:absolute;margin-left:108.4pt;margin-top:11.3pt;width:491.25pt;height:174.75pt;z-index:251659264;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" fillcolor="white [3201]" stroked="f" strokeweight=".5pt">
                <v:textbox style="mso-fit-shape-to-text:t">
                  <w:txbxContent>
                    <w:p w:rsidR="008F2A89" w:rsidRDefault="008F2A89" w:rsidP="008F2A89">
                      <w:r>
                        <w:rPr>
                          <w:noProof/>
                        </w:rPr>
                        <w:drawing>
                          <wp:inline distT="0" distB="0" distL="0" distR="0" wp14:anchorId="7EBA51DB" wp14:editId="4CE3358B">
                            <wp:extent cx="4829175" cy="2532465"/>
                            <wp:effectExtent l="0" t="0" r="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37659" cy="2536914"/>
                                    </a:xfrm>
                                    <a:prstGeom prst="rect">
                                      <a:avLst/>
                                    </a:prstGeom>
                                    <a:noFill/>
                                    <a:ln>
                                      <a:noFill/>
                                    </a:ln>
                                  </pic:spPr>
                                </pic:pic>
                              </a:graphicData>
                            </a:graphic>
                          </wp:inline>
                        </w:drawing>
                      </w:r>
                    </w:p>
                  </w:txbxContent>
                </v:textbox>
                <w10:wrap anchorx="page"/>
              </v:shape>
            </w:pict>
          </mc:Fallback>
        </mc:AlternateContent>
      </w:r>
    </w:p>
    <w:p w:rsidR="008F2A89" w:rsidRDefault="008F2A89" w:rsidP="008F2A89">
      <w:pPr>
        <w:spacing w:after="200" w:line="276" w:lineRule="auto"/>
        <w:rPr>
          <w:rFonts w:asciiTheme="minorHAnsi" w:hAnsiTheme="minorHAnsi"/>
        </w:rPr>
      </w:pPr>
    </w:p>
    <w:p w:rsidR="008F2A89" w:rsidRDefault="008F2A89" w:rsidP="008F2A89">
      <w:pPr>
        <w:spacing w:after="200" w:line="276" w:lineRule="auto"/>
        <w:rPr>
          <w:rFonts w:asciiTheme="minorHAnsi" w:hAnsiTheme="minorHAnsi"/>
        </w:rPr>
      </w:pPr>
    </w:p>
    <w:p w:rsidR="008F2A89" w:rsidRDefault="008F2A89" w:rsidP="008F2A89">
      <w:pPr>
        <w:spacing w:after="200" w:line="276" w:lineRule="auto"/>
        <w:rPr>
          <w:rFonts w:asciiTheme="minorHAnsi" w:hAnsiTheme="minorHAnsi"/>
        </w:rPr>
      </w:pPr>
    </w:p>
    <w:p w:rsidR="008F2A89" w:rsidRDefault="008F2A89" w:rsidP="008F2A89">
      <w:pPr>
        <w:spacing w:after="200" w:line="276" w:lineRule="auto"/>
        <w:rPr>
          <w:rFonts w:asciiTheme="minorHAnsi" w:hAnsiTheme="minorHAnsi"/>
        </w:rPr>
      </w:pPr>
    </w:p>
    <w:p w:rsidR="008F2A89" w:rsidRDefault="008F2A89" w:rsidP="008F2A89">
      <w:pPr>
        <w:spacing w:after="200" w:line="276" w:lineRule="auto"/>
        <w:rPr>
          <w:rFonts w:asciiTheme="minorHAnsi" w:hAnsiTheme="minorHAnsi"/>
        </w:rPr>
      </w:pPr>
    </w:p>
    <w:p w:rsidR="008F2A89" w:rsidRDefault="008F2A89" w:rsidP="008F2A89">
      <w:pPr>
        <w:spacing w:after="200" w:line="276" w:lineRule="auto"/>
        <w:rPr>
          <w:rFonts w:asciiTheme="minorHAnsi" w:hAnsiTheme="minorHAnsi"/>
        </w:rPr>
      </w:pPr>
    </w:p>
    <w:p w:rsidR="008F2A89" w:rsidRDefault="008F2A89" w:rsidP="008F2A89">
      <w:pPr>
        <w:spacing w:after="200" w:line="276" w:lineRule="auto"/>
        <w:rPr>
          <w:rFonts w:asciiTheme="minorHAnsi" w:hAnsiTheme="minorHAnsi"/>
        </w:rPr>
      </w:pPr>
    </w:p>
    <w:p w:rsidR="008F2A89" w:rsidRDefault="008F2A89" w:rsidP="008F2A89">
      <w:pPr>
        <w:spacing w:after="200" w:line="276" w:lineRule="auto"/>
        <w:rPr>
          <w:rFonts w:asciiTheme="minorHAnsi" w:hAnsiTheme="minorHAnsi"/>
        </w:rPr>
      </w:pPr>
    </w:p>
    <w:p w:rsidR="008F2A89" w:rsidRDefault="008F2A89" w:rsidP="008F2A89">
      <w:pPr>
        <w:spacing w:after="200" w:line="360" w:lineRule="auto"/>
        <w:rPr>
          <w:rFonts w:asciiTheme="minorHAnsi" w:hAnsiTheme="minorHAnsi"/>
        </w:rPr>
      </w:pPr>
      <w:r>
        <w:rPr>
          <w:rFonts w:asciiTheme="minorHAnsi" w:hAnsiTheme="minorHAnsi"/>
        </w:rPr>
        <w:t>You now need to select the date that the detention will take place. PARS will automatically select the first available date for you. You can see this date and change it if required, by clicking the Ready link. This will open a window as below.</w:t>
      </w:r>
    </w:p>
    <w:p w:rsidR="008F2A89" w:rsidRDefault="008F2A89">
      <w:pPr>
        <w:spacing w:after="200" w:line="276" w:lineRule="auto"/>
        <w:rPr>
          <w:rFonts w:asciiTheme="minorHAnsi" w:hAnsiTheme="minorHAnsi"/>
        </w:rPr>
      </w:pPr>
      <w:r>
        <w:rPr>
          <w:rFonts w:asciiTheme="minorHAnsi" w:hAnsiTheme="minorHAnsi"/>
        </w:rPr>
        <w:br w:type="page"/>
      </w:r>
    </w:p>
    <w:p w:rsidR="008F2A89" w:rsidRDefault="008F2A89" w:rsidP="008F2A89">
      <w:pPr>
        <w:spacing w:after="200" w:line="360" w:lineRule="auto"/>
        <w:rPr>
          <w:rFonts w:asciiTheme="minorHAnsi" w:hAnsiTheme="minorHAnsi"/>
        </w:rPr>
      </w:pPr>
    </w:p>
    <w:p w:rsidR="008F2A89" w:rsidRDefault="008F2A89" w:rsidP="008F2A89">
      <w:pPr>
        <w:spacing w:line="360" w:lineRule="auto"/>
        <w:rPr>
          <w:rFonts w:asciiTheme="minorHAnsi" w:hAnsiTheme="minorHAnsi"/>
        </w:rPr>
      </w:pPr>
      <w:r>
        <w:rPr>
          <w:rFonts w:asciiTheme="minorHAnsi" w:hAnsiTheme="minorHAnsi"/>
          <w:noProof/>
        </w:rPr>
        <mc:AlternateContent>
          <mc:Choice Requires="wps">
            <w:drawing>
              <wp:anchor distT="0" distB="0" distL="114300" distR="114300" simplePos="0" relativeHeight="251660288" behindDoc="0" locked="0" layoutInCell="1" allowOverlap="1" wp14:anchorId="0DE1F9FF" wp14:editId="31406B8D">
                <wp:simplePos x="0" y="0"/>
                <wp:positionH relativeFrom="page">
                  <wp:align>center</wp:align>
                </wp:positionH>
                <wp:positionV relativeFrom="paragraph">
                  <wp:posOffset>9525</wp:posOffset>
                </wp:positionV>
                <wp:extent cx="5686425" cy="1905000"/>
                <wp:effectExtent l="0" t="0" r="0" b="0"/>
                <wp:wrapNone/>
                <wp:docPr id="8" name="Text Box 8"/>
                <wp:cNvGraphicFramePr/>
                <a:graphic xmlns:a="http://schemas.openxmlformats.org/drawingml/2006/main">
                  <a:graphicData uri="http://schemas.microsoft.com/office/word/2010/wordprocessingShape">
                    <wps:wsp>
                      <wps:cNvSpPr txBox="1"/>
                      <wps:spPr>
                        <a:xfrm>
                          <a:off x="0" y="0"/>
                          <a:ext cx="5686425" cy="1905000"/>
                        </a:xfrm>
                        <a:prstGeom prst="rect">
                          <a:avLst/>
                        </a:prstGeom>
                        <a:solidFill>
                          <a:schemeClr val="lt1"/>
                        </a:solidFill>
                        <a:ln w="6350">
                          <a:noFill/>
                        </a:ln>
                      </wps:spPr>
                      <wps:txbx>
                        <w:txbxContent>
                          <w:p w:rsidR="008F2A89" w:rsidRDefault="008F2A89" w:rsidP="008F2A89">
                            <w:r>
                              <w:rPr>
                                <w:noProof/>
                              </w:rPr>
                              <w:drawing>
                                <wp:inline distT="0" distB="0" distL="0" distR="0" wp14:anchorId="28B44478" wp14:editId="26B38683">
                                  <wp:extent cx="3057525" cy="1314152"/>
                                  <wp:effectExtent l="0" t="0" r="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84369" cy="1325690"/>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DE1F9FF" id="Text Box 8" o:spid="_x0000_s1027" type="#_x0000_t202" style="position:absolute;margin-left:0;margin-top:.75pt;width:447.75pt;height:150pt;z-index:251660288;visibility:visible;mso-wrap-style:non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" fillcolor="white [3201]" stroked="f" strokeweight=".5pt">
                <v:textbox style="mso-fit-shape-to-text:t">
                  <w:txbxContent>
                    <w:p w:rsidR="008F2A89" w:rsidRDefault="008F2A89" w:rsidP="008F2A89">
                      <w:r>
                        <w:rPr>
                          <w:noProof/>
                        </w:rPr>
                        <w:drawing>
                          <wp:inline distT="0" distB="0" distL="0" distR="0" wp14:anchorId="28B44478" wp14:editId="26B38683">
                            <wp:extent cx="3057525" cy="1314152"/>
                            <wp:effectExtent l="0" t="0" r="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84369" cy="1325690"/>
                                    </a:xfrm>
                                    <a:prstGeom prst="rect">
                                      <a:avLst/>
                                    </a:prstGeom>
                                    <a:noFill/>
                                    <a:ln>
                                      <a:noFill/>
                                    </a:ln>
                                  </pic:spPr>
                                </pic:pic>
                              </a:graphicData>
                            </a:graphic>
                          </wp:inline>
                        </w:drawing>
                      </w:r>
                    </w:p>
                  </w:txbxContent>
                </v:textbox>
                <w10:wrap anchorx="page"/>
              </v:shape>
            </w:pict>
          </mc:Fallback>
        </mc:AlternateContent>
      </w:r>
    </w:p>
    <w:p w:rsidR="008F2A89" w:rsidRDefault="008F2A89" w:rsidP="008F2A89">
      <w:pPr>
        <w:spacing w:line="360" w:lineRule="auto"/>
        <w:rPr>
          <w:rFonts w:asciiTheme="minorHAnsi" w:hAnsiTheme="minorHAnsi"/>
        </w:rPr>
      </w:pPr>
    </w:p>
    <w:p w:rsidR="008F2A89" w:rsidRDefault="008F2A89" w:rsidP="008F2A89">
      <w:pPr>
        <w:spacing w:line="360" w:lineRule="auto"/>
        <w:rPr>
          <w:rFonts w:asciiTheme="minorHAnsi" w:hAnsiTheme="minorHAnsi"/>
        </w:rPr>
      </w:pPr>
    </w:p>
    <w:p w:rsidR="008F2A89" w:rsidRDefault="008F2A89" w:rsidP="008F2A89">
      <w:pPr>
        <w:spacing w:line="360" w:lineRule="auto"/>
        <w:rPr>
          <w:rFonts w:asciiTheme="minorHAnsi" w:hAnsiTheme="minorHAnsi"/>
        </w:rPr>
      </w:pPr>
    </w:p>
    <w:p w:rsidR="008F2A89" w:rsidRDefault="008F2A89" w:rsidP="008F2A89">
      <w:pPr>
        <w:spacing w:line="360" w:lineRule="auto"/>
        <w:rPr>
          <w:rFonts w:asciiTheme="minorHAnsi" w:hAnsiTheme="minorHAnsi"/>
        </w:rPr>
      </w:pPr>
      <w:bookmarkStart w:id="0" w:name="_GoBack"/>
      <w:bookmarkEnd w:id="0"/>
    </w:p>
    <w:p w:rsidR="008F2A89" w:rsidRDefault="008F2A89" w:rsidP="008F2A89">
      <w:pPr>
        <w:spacing w:line="360" w:lineRule="auto"/>
        <w:rPr>
          <w:rFonts w:asciiTheme="minorHAnsi" w:hAnsiTheme="minorHAnsi"/>
        </w:rPr>
      </w:pPr>
    </w:p>
    <w:p w:rsidR="008F2A89" w:rsidRDefault="008F2A89" w:rsidP="008F2A89">
      <w:pPr>
        <w:spacing w:line="360" w:lineRule="auto"/>
        <w:rPr>
          <w:rFonts w:asciiTheme="minorHAnsi" w:hAnsiTheme="minorHAnsi"/>
        </w:rPr>
      </w:pPr>
      <w:r>
        <w:rPr>
          <w:rFonts w:asciiTheme="minorHAnsi" w:hAnsiTheme="minorHAnsi"/>
        </w:rPr>
        <w:t>You can move the date of the detention by using the forward and backward arrows.</w:t>
      </w:r>
    </w:p>
    <w:p w:rsidR="008F2A89" w:rsidRDefault="008F2A89" w:rsidP="008F2A89">
      <w:pPr>
        <w:spacing w:line="360" w:lineRule="auto"/>
        <w:rPr>
          <w:rFonts w:asciiTheme="minorHAnsi" w:hAnsiTheme="minorHAnsi"/>
        </w:rPr>
      </w:pPr>
    </w:p>
    <w:p w:rsidR="008F2A89" w:rsidRDefault="008F2A89" w:rsidP="008F2A89">
      <w:pPr>
        <w:spacing w:line="360" w:lineRule="auto"/>
        <w:rPr>
          <w:rFonts w:asciiTheme="minorHAnsi" w:hAnsiTheme="minorHAnsi"/>
        </w:rPr>
      </w:pPr>
      <w:r>
        <w:rPr>
          <w:rFonts w:asciiTheme="minorHAnsi" w:hAnsiTheme="minorHAnsi"/>
          <w:i/>
        </w:rPr>
        <w:t>Note – if you do not click the Ready link, PARS will use the first available date for the detention when you click Save.</w:t>
      </w:r>
    </w:p>
    <w:p w:rsidR="008F2A89" w:rsidRDefault="008F2A89" w:rsidP="008F2A89">
      <w:pPr>
        <w:spacing w:line="360" w:lineRule="auto"/>
        <w:rPr>
          <w:rFonts w:asciiTheme="minorHAnsi" w:hAnsiTheme="minorHAnsi"/>
        </w:rPr>
      </w:pPr>
    </w:p>
    <w:p w:rsidR="008F2A89" w:rsidRPr="004936A5" w:rsidRDefault="008F2A89" w:rsidP="008F2A89">
      <w:pPr>
        <w:spacing w:line="360" w:lineRule="auto"/>
        <w:rPr>
          <w:rFonts w:asciiTheme="minorHAnsi" w:hAnsiTheme="minorHAnsi"/>
        </w:rPr>
      </w:pPr>
      <w:r>
        <w:rPr>
          <w:rFonts w:asciiTheme="minorHAnsi" w:hAnsiTheme="minorHAnsi"/>
        </w:rPr>
        <w:t>When you are happy with the detention, click the Save button at the top right of the page. A report will open in a new tab on your browser showing the date and time that the detention(s) will take place.</w:t>
      </w:r>
    </w:p>
    <w:p w:rsidR="008F2A89" w:rsidRPr="00DA2F80" w:rsidRDefault="008F2A89" w:rsidP="008F2A89">
      <w:pPr>
        <w:spacing w:line="360" w:lineRule="auto"/>
        <w:rPr>
          <w:rFonts w:asciiTheme="minorHAnsi" w:hAnsiTheme="minorHAnsi"/>
        </w:rPr>
      </w:pPr>
    </w:p>
    <w:p w:rsidR="00DA2F80" w:rsidRPr="00DA2F80" w:rsidRDefault="00DA2F80" w:rsidP="00DA2F80">
      <w:pPr>
        <w:spacing w:line="360" w:lineRule="auto"/>
        <w:rPr>
          <w:rFonts w:asciiTheme="minorHAnsi" w:hAnsiTheme="minorHAnsi"/>
        </w:rPr>
      </w:pPr>
    </w:p>
    <w:sectPr w:rsidR="00DA2F80" w:rsidRPr="00DA2F80" w:rsidSect="000A1D3C">
      <w:headerReference w:type="default" r:id="rId9"/>
      <w:footerReference w:type="even" r:id="rId10"/>
      <w:footerReference w:type="default" r:id="rId11"/>
      <w:pgSz w:w="12240" w:h="15840"/>
      <w:pgMar w:top="1287" w:right="1080" w:bottom="1134" w:left="1260" w:header="357" w:footer="2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74BA" w:rsidRDefault="005974BA" w:rsidP="004961C7">
      <w:r>
        <w:separator/>
      </w:r>
    </w:p>
  </w:endnote>
  <w:endnote w:type="continuationSeparator" w:id="0">
    <w:p w:rsidR="005974BA" w:rsidRDefault="005974BA" w:rsidP="00496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0831" w:rsidRDefault="006E7F0E" w:rsidP="005F16B3">
    <w:pPr>
      <w:pStyle w:val="Footer"/>
      <w:framePr w:wrap="around" w:vAnchor="text" w:hAnchor="margin" w:xAlign="center" w:y="1"/>
      <w:rPr>
        <w:rStyle w:val="PageNumber"/>
      </w:rPr>
    </w:pPr>
    <w:r>
      <w:rPr>
        <w:rStyle w:val="PageNumber"/>
      </w:rPr>
      <w:fldChar w:fldCharType="begin"/>
    </w:r>
    <w:r w:rsidR="00F21533">
      <w:rPr>
        <w:rStyle w:val="PageNumber"/>
      </w:rPr>
      <w:instrText xml:space="preserve">PAGE  </w:instrText>
    </w:r>
    <w:r>
      <w:rPr>
        <w:rStyle w:val="PageNumber"/>
      </w:rPr>
      <w:fldChar w:fldCharType="end"/>
    </w:r>
  </w:p>
  <w:p w:rsidR="005B0831" w:rsidRDefault="005974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0831" w:rsidRDefault="006E7F0E" w:rsidP="005F16B3">
    <w:pPr>
      <w:pStyle w:val="Footer"/>
      <w:framePr w:wrap="around" w:vAnchor="text" w:hAnchor="margin" w:xAlign="center" w:y="1"/>
      <w:rPr>
        <w:rStyle w:val="PageNumber"/>
      </w:rPr>
    </w:pPr>
    <w:r>
      <w:rPr>
        <w:rStyle w:val="PageNumber"/>
      </w:rPr>
      <w:fldChar w:fldCharType="begin"/>
    </w:r>
    <w:r w:rsidR="00F21533">
      <w:rPr>
        <w:rStyle w:val="PageNumber"/>
      </w:rPr>
      <w:instrText xml:space="preserve">PAGE  </w:instrText>
    </w:r>
    <w:r>
      <w:rPr>
        <w:rStyle w:val="PageNumber"/>
      </w:rPr>
      <w:fldChar w:fldCharType="separate"/>
    </w:r>
    <w:r w:rsidR="008F2A89">
      <w:rPr>
        <w:rStyle w:val="PageNumber"/>
        <w:noProof/>
      </w:rPr>
      <w:t>2</w:t>
    </w:r>
    <w:r>
      <w:rPr>
        <w:rStyle w:val="PageNumber"/>
      </w:rPr>
      <w:fldChar w:fldCharType="end"/>
    </w:r>
  </w:p>
  <w:p w:rsidR="00B1364C" w:rsidRPr="0086045C" w:rsidRDefault="002C1FF5" w:rsidP="00CF7E5D">
    <w:pPr>
      <w:pStyle w:val="Footer"/>
      <w:ind w:left="-540"/>
      <w:rPr>
        <w:szCs w:val="20"/>
      </w:rPr>
    </w:pPr>
    <w:r>
      <w:rPr>
        <w:noProof/>
        <w:lang w:val="en-GB" w:eastAsia="en-GB"/>
      </w:rPr>
      <w:drawing>
        <wp:anchor distT="0" distB="0" distL="114300" distR="114300" simplePos="0" relativeHeight="251663360" behindDoc="1" locked="0" layoutInCell="1" allowOverlap="1">
          <wp:simplePos x="0" y="0"/>
          <wp:positionH relativeFrom="column">
            <wp:posOffset>5486400</wp:posOffset>
          </wp:positionH>
          <wp:positionV relativeFrom="paragraph">
            <wp:posOffset>-370205</wp:posOffset>
          </wp:positionV>
          <wp:extent cx="1238250" cy="619125"/>
          <wp:effectExtent l="0" t="0" r="0" b="9525"/>
          <wp:wrapTight wrapText="bothSides">
            <wp:wrapPolygon edited="0">
              <wp:start x="0" y="0"/>
              <wp:lineTo x="0" y="21268"/>
              <wp:lineTo x="21268" y="21268"/>
              <wp:lineTo x="21268" y="0"/>
              <wp:lineTo x="0" y="0"/>
            </wp:wrapPolygon>
          </wp:wrapTight>
          <wp:docPr id="5" name="Picture 3" descr="par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rs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619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B4021">
      <w:rPr>
        <w:noProof/>
        <w:szCs w:val="20"/>
        <w:lang w:val="en-GB" w:eastAsia="en-GB"/>
      </w:rPr>
      <mc:AlternateContent>
        <mc:Choice Requires="wps">
          <w:drawing>
            <wp:anchor distT="0" distB="0" distL="114300" distR="114300" simplePos="0" relativeHeight="251661312" behindDoc="0" locked="0" layoutInCell="1" allowOverlap="1" wp14:anchorId="22FFECCA" wp14:editId="4F2BB874">
              <wp:simplePos x="0" y="0"/>
              <wp:positionH relativeFrom="column">
                <wp:posOffset>-581025</wp:posOffset>
              </wp:positionH>
              <wp:positionV relativeFrom="paragraph">
                <wp:posOffset>-284480</wp:posOffset>
              </wp:positionV>
              <wp:extent cx="2495550" cy="400050"/>
              <wp:effectExtent l="0" t="127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5B5B" w:rsidRPr="008841B4" w:rsidRDefault="00F21533">
                          <w:pPr>
                            <w:rPr>
                              <w:rFonts w:ascii="Calibri" w:hAnsi="Calibri"/>
                              <w:sz w:val="16"/>
                              <w:szCs w:val="16"/>
                              <w:lang w:val="en-GB"/>
                            </w:rPr>
                          </w:pPr>
                          <w:r w:rsidRPr="008841B4">
                            <w:rPr>
                              <w:rFonts w:ascii="Calibri" w:hAnsi="Calibri"/>
                              <w:sz w:val="16"/>
                              <w:szCs w:val="16"/>
                              <w:lang w:val="en-GB"/>
                            </w:rPr>
                            <w:t xml:space="preserve">Prepared </w:t>
                          </w:r>
                          <w:r w:rsidR="00470C00">
                            <w:rPr>
                              <w:rFonts w:ascii="Calibri" w:hAnsi="Calibri"/>
                              <w:sz w:val="16"/>
                              <w:szCs w:val="16"/>
                              <w:lang w:val="en-GB"/>
                            </w:rPr>
                            <w:t>by PARS Training and Support Team</w:t>
                          </w:r>
                        </w:p>
                        <w:p w:rsidR="00205B5B" w:rsidRPr="008841B4" w:rsidRDefault="00491A3B">
                          <w:pPr>
                            <w:rPr>
                              <w:rFonts w:ascii="Calibri" w:hAnsi="Calibri"/>
                              <w:sz w:val="16"/>
                              <w:szCs w:val="16"/>
                              <w:lang w:val="en-GB"/>
                            </w:rPr>
                          </w:pPr>
                          <w:r>
                            <w:rPr>
                              <w:rFonts w:ascii="Calibri" w:hAnsi="Calibri"/>
                              <w:sz w:val="16"/>
                              <w:szCs w:val="16"/>
                              <w:lang w:val="en-GB"/>
                            </w:rPr>
                            <w:t>© 201</w:t>
                          </w:r>
                          <w:r w:rsidR="005F6D02">
                            <w:rPr>
                              <w:rFonts w:ascii="Calibri" w:hAnsi="Calibri"/>
                              <w:sz w:val="16"/>
                              <w:szCs w:val="16"/>
                              <w:lang w:val="en-GB"/>
                            </w:rPr>
                            <w:t>6</w:t>
                          </w:r>
                          <w:r w:rsidR="00F21533" w:rsidRPr="008841B4">
                            <w:rPr>
                              <w:rFonts w:ascii="Calibri" w:hAnsi="Calibri"/>
                              <w:sz w:val="16"/>
                              <w:szCs w:val="16"/>
                              <w:lang w:val="en-GB"/>
                            </w:rPr>
                            <w:t xml:space="preserve"> TASC Software Limited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FFECCA" id="_x0000_t202" coordsize="21600,21600" o:spt="202" path="m,l,21600r21600,l21600,xe">
              <v:stroke joinstyle="miter"/>
              <v:path gradientshapeok="t" o:connecttype="rect"/>
            </v:shapetype>
            <v:shape id="Text Box 2" o:spid="_x0000_s1028" type="#_x0000_t202" style="position:absolute;left:0;text-align:left;margin-left:-45.75pt;margin-top:-22.4pt;width:196.5pt;height: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" stroked="f">
              <v:textbox>
                <w:txbxContent>
                  <w:p w:rsidR="00205B5B" w:rsidRPr="008841B4" w:rsidRDefault="00F21533">
                    <w:pPr>
                      <w:rPr>
                        <w:rFonts w:ascii="Calibri" w:hAnsi="Calibri"/>
                        <w:sz w:val="16"/>
                        <w:szCs w:val="16"/>
                        <w:lang w:val="en-GB"/>
                      </w:rPr>
                    </w:pPr>
                    <w:r w:rsidRPr="008841B4">
                      <w:rPr>
                        <w:rFonts w:ascii="Calibri" w:hAnsi="Calibri"/>
                        <w:sz w:val="16"/>
                        <w:szCs w:val="16"/>
                        <w:lang w:val="en-GB"/>
                      </w:rPr>
                      <w:t xml:space="preserve">Prepared </w:t>
                    </w:r>
                    <w:r w:rsidR="00470C00">
                      <w:rPr>
                        <w:rFonts w:ascii="Calibri" w:hAnsi="Calibri"/>
                        <w:sz w:val="16"/>
                        <w:szCs w:val="16"/>
                        <w:lang w:val="en-GB"/>
                      </w:rPr>
                      <w:t>by PARS Training and Support Team</w:t>
                    </w:r>
                  </w:p>
                  <w:p w:rsidR="00205B5B" w:rsidRPr="008841B4" w:rsidRDefault="00491A3B">
                    <w:pPr>
                      <w:rPr>
                        <w:rFonts w:ascii="Calibri" w:hAnsi="Calibri"/>
                        <w:sz w:val="16"/>
                        <w:szCs w:val="16"/>
                        <w:lang w:val="en-GB"/>
                      </w:rPr>
                    </w:pPr>
                    <w:r>
                      <w:rPr>
                        <w:rFonts w:ascii="Calibri" w:hAnsi="Calibri"/>
                        <w:sz w:val="16"/>
                        <w:szCs w:val="16"/>
                        <w:lang w:val="en-GB"/>
                      </w:rPr>
                      <w:t>© 201</w:t>
                    </w:r>
                    <w:r w:rsidR="005F6D02">
                      <w:rPr>
                        <w:rFonts w:ascii="Calibri" w:hAnsi="Calibri"/>
                        <w:sz w:val="16"/>
                        <w:szCs w:val="16"/>
                        <w:lang w:val="en-GB"/>
                      </w:rPr>
                      <w:t>6</w:t>
                    </w:r>
                    <w:r w:rsidR="00F21533" w:rsidRPr="008841B4">
                      <w:rPr>
                        <w:rFonts w:ascii="Calibri" w:hAnsi="Calibri"/>
                        <w:sz w:val="16"/>
                        <w:szCs w:val="16"/>
                        <w:lang w:val="en-GB"/>
                      </w:rPr>
                      <w:t xml:space="preserve"> TASC Software Limited</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74BA" w:rsidRDefault="005974BA" w:rsidP="004961C7">
      <w:r>
        <w:separator/>
      </w:r>
    </w:p>
  </w:footnote>
  <w:footnote w:type="continuationSeparator" w:id="0">
    <w:p w:rsidR="005974BA" w:rsidRDefault="005974BA" w:rsidP="004961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364C" w:rsidRDefault="00906FEC" w:rsidP="00013760">
    <w:pPr>
      <w:pStyle w:val="Header"/>
      <w:ind w:left="-900"/>
      <w:jc w:val="center"/>
    </w:pPr>
    <w:r>
      <w:rPr>
        <w:noProof/>
        <w:szCs w:val="20"/>
        <w:lang w:val="en-GB" w:eastAsia="en-GB"/>
      </w:rPr>
      <mc:AlternateContent>
        <mc:Choice Requires="wps">
          <w:drawing>
            <wp:anchor distT="0" distB="0" distL="114300" distR="114300" simplePos="0" relativeHeight="251662336" behindDoc="0" locked="0" layoutInCell="1" allowOverlap="1" wp14:anchorId="3FC222D6" wp14:editId="15BF3B52">
              <wp:simplePos x="0" y="0"/>
              <wp:positionH relativeFrom="column">
                <wp:posOffset>300591</wp:posOffset>
              </wp:positionH>
              <wp:positionV relativeFrom="paragraph">
                <wp:posOffset>5119931</wp:posOffset>
              </wp:positionV>
              <wp:extent cx="1268095" cy="634365"/>
              <wp:effectExtent l="0" t="127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8095" cy="634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05B5B" w:rsidRDefault="005974BA"/>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FC222D6" id="_x0000_t202" coordsize="21600,21600" o:spt="202" path="m,l,21600r21600,l21600,xe">
              <v:stroke joinstyle="miter"/>
              <v:path gradientshapeok="t" o:connecttype="rect"/>
            </v:shapetype>
            <v:shape id="Text Box 3" o:spid="_x0000_s1026" type="#_x0000_t202" style="position:absolute;left:0;text-align:left;margin-left:23.65pt;margin-top:403.15pt;width:99.85pt;height:49.95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" stroked="f">
              <v:textbox style="mso-fit-shape-to-text:t">
                <w:txbxContent>
                  <w:p w:rsidR="00205B5B" w:rsidRDefault="00872A7A"/>
                </w:txbxContent>
              </v:textbox>
            </v:shape>
          </w:pict>
        </mc:Fallback>
      </mc:AlternateContent>
    </w:r>
    <w:r w:rsidR="00DB4021">
      <w:rPr>
        <w:noProof/>
        <w:lang w:val="en-GB" w:eastAsia="en-GB"/>
      </w:rPr>
      <mc:AlternateContent>
        <mc:Choice Requires="wps">
          <w:drawing>
            <wp:anchor distT="0" distB="0" distL="114300" distR="114300" simplePos="0" relativeHeight="251660288" behindDoc="0" locked="0" layoutInCell="1" allowOverlap="1">
              <wp:simplePos x="0" y="0"/>
              <wp:positionH relativeFrom="column">
                <wp:posOffset>1838325</wp:posOffset>
              </wp:positionH>
              <wp:positionV relativeFrom="paragraph">
                <wp:posOffset>278130</wp:posOffset>
              </wp:positionV>
              <wp:extent cx="2409825" cy="400050"/>
              <wp:effectExtent l="0" t="1905" r="0" b="762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4000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13760" w:rsidRPr="008841B4" w:rsidRDefault="00F21533" w:rsidP="00205B5B">
                          <w:pPr>
                            <w:jc w:val="center"/>
                            <w:rPr>
                              <w:rFonts w:ascii="Calibri" w:hAnsi="Calibri"/>
                              <w:b/>
                              <w:color w:val="FFFFFF"/>
                              <w:sz w:val="36"/>
                              <w:szCs w:val="36"/>
                              <w:lang w:val="en-GB"/>
                            </w:rPr>
                          </w:pPr>
                          <w:r w:rsidRPr="008841B4">
                            <w:rPr>
                              <w:rFonts w:ascii="Calibri" w:hAnsi="Calibri"/>
                              <w:b/>
                              <w:color w:val="FFFFFF"/>
                              <w:sz w:val="36"/>
                              <w:szCs w:val="36"/>
                              <w:lang w:val="en-GB"/>
                            </w:rPr>
                            <w:t>Training Notes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44.75pt;margin-top:21.9pt;width:189.75pt;height: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" stroked="f">
              <v:fill opacity="0"/>
              <v:textbox>
                <w:txbxContent>
                  <w:p w:rsidR="00013760" w:rsidRPr="008841B4" w:rsidRDefault="00F21533" w:rsidP="00205B5B">
                    <w:pPr>
                      <w:jc w:val="center"/>
                      <w:rPr>
                        <w:rFonts w:ascii="Calibri" w:hAnsi="Calibri"/>
                        <w:b/>
                        <w:color w:val="FFFFFF"/>
                        <w:sz w:val="36"/>
                        <w:szCs w:val="36"/>
                        <w:lang w:val="en-GB"/>
                      </w:rPr>
                    </w:pPr>
                    <w:r w:rsidRPr="008841B4">
                      <w:rPr>
                        <w:rFonts w:ascii="Calibri" w:hAnsi="Calibri"/>
                        <w:b/>
                        <w:color w:val="FFFFFF"/>
                        <w:sz w:val="36"/>
                        <w:szCs w:val="36"/>
                        <w:lang w:val="en-GB"/>
                      </w:rPr>
                      <w:t>Training Notes</w:t>
                    </w:r>
                  </w:p>
                </w:txbxContent>
              </v:textbox>
            </v:shape>
          </w:pict>
        </mc:Fallback>
      </mc:AlternateContent>
    </w:r>
    <w:r w:rsidR="00DB4021">
      <w:rPr>
        <w:noProof/>
        <w:lang w:val="en-GB" w:eastAsia="en-GB"/>
      </w:rPr>
      <w:drawing>
        <wp:inline distT="0" distB="0" distL="0" distR="0">
          <wp:extent cx="7315200" cy="1057275"/>
          <wp:effectExtent l="0" t="0" r="0" b="9525"/>
          <wp:docPr id="1" name="Picture 1" descr="plain tasc 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in tasc 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15200" cy="10572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6A0E1D"/>
    <w:multiLevelType w:val="hybridMultilevel"/>
    <w:tmpl w:val="A77A6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57C"/>
    <w:rsid w:val="00055687"/>
    <w:rsid w:val="00056A15"/>
    <w:rsid w:val="00076981"/>
    <w:rsid w:val="0008442D"/>
    <w:rsid w:val="00087F29"/>
    <w:rsid w:val="000A1D3C"/>
    <w:rsid w:val="000B216E"/>
    <w:rsid w:val="000C3821"/>
    <w:rsid w:val="001C56E1"/>
    <w:rsid w:val="001F13E6"/>
    <w:rsid w:val="00256C43"/>
    <w:rsid w:val="002C1FF5"/>
    <w:rsid w:val="003D1BF1"/>
    <w:rsid w:val="003E4B38"/>
    <w:rsid w:val="00424F7D"/>
    <w:rsid w:val="0043657C"/>
    <w:rsid w:val="00470C00"/>
    <w:rsid w:val="00491A3B"/>
    <w:rsid w:val="004961C7"/>
    <w:rsid w:val="004C56AE"/>
    <w:rsid w:val="00566206"/>
    <w:rsid w:val="005974BA"/>
    <w:rsid w:val="005C7D5C"/>
    <w:rsid w:val="005D129B"/>
    <w:rsid w:val="005F6D02"/>
    <w:rsid w:val="00632D9C"/>
    <w:rsid w:val="00682B4B"/>
    <w:rsid w:val="006E7F0E"/>
    <w:rsid w:val="007230F5"/>
    <w:rsid w:val="00750124"/>
    <w:rsid w:val="007D0B07"/>
    <w:rsid w:val="007D49C7"/>
    <w:rsid w:val="00845C15"/>
    <w:rsid w:val="00872A7A"/>
    <w:rsid w:val="008C4B31"/>
    <w:rsid w:val="008F2505"/>
    <w:rsid w:val="008F2A89"/>
    <w:rsid w:val="00906FEC"/>
    <w:rsid w:val="009B435B"/>
    <w:rsid w:val="00A40006"/>
    <w:rsid w:val="00A84760"/>
    <w:rsid w:val="00AA24A8"/>
    <w:rsid w:val="00B17379"/>
    <w:rsid w:val="00B56663"/>
    <w:rsid w:val="00B765D8"/>
    <w:rsid w:val="00BE1A10"/>
    <w:rsid w:val="00C2649A"/>
    <w:rsid w:val="00C7351B"/>
    <w:rsid w:val="00C908C3"/>
    <w:rsid w:val="00CE6245"/>
    <w:rsid w:val="00D050AF"/>
    <w:rsid w:val="00D148B6"/>
    <w:rsid w:val="00DA2F80"/>
    <w:rsid w:val="00DB4021"/>
    <w:rsid w:val="00DF7110"/>
    <w:rsid w:val="00E1007B"/>
    <w:rsid w:val="00E5772D"/>
    <w:rsid w:val="00E84586"/>
    <w:rsid w:val="00EF3E97"/>
    <w:rsid w:val="00F21533"/>
    <w:rsid w:val="00F678AB"/>
    <w:rsid w:val="00F82AD5"/>
    <w:rsid w:val="00FA27AF"/>
    <w:rsid w:val="00FB38D8"/>
    <w:rsid w:val="00FE7E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C72706"/>
  <w15:docId w15:val="{8310FAE5-E24B-46E6-8DDB-B9CDACBF6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3657C"/>
    <w:pPr>
      <w:spacing w:after="0" w:line="240" w:lineRule="auto"/>
    </w:pPr>
    <w:rPr>
      <w:rFonts w:ascii="Comic Sans MS" w:eastAsia="Times New Roman" w:hAnsi="Comic Sans MS" w:cs="Times New Roman"/>
      <w:sz w:val="24"/>
      <w:szCs w:val="24"/>
    </w:rPr>
  </w:style>
  <w:style w:type="paragraph" w:styleId="Heading1">
    <w:name w:val="heading 1"/>
    <w:basedOn w:val="Normal"/>
    <w:next w:val="Normal"/>
    <w:link w:val="Heading1Char"/>
    <w:uiPriority w:val="9"/>
    <w:qFormat/>
    <w:rsid w:val="00D050AF"/>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3657C"/>
    <w:pPr>
      <w:tabs>
        <w:tab w:val="center" w:pos="4320"/>
        <w:tab w:val="right" w:pos="8640"/>
      </w:tabs>
    </w:pPr>
  </w:style>
  <w:style w:type="character" w:customStyle="1" w:styleId="HeaderChar">
    <w:name w:val="Header Char"/>
    <w:basedOn w:val="DefaultParagraphFont"/>
    <w:link w:val="Header"/>
    <w:rsid w:val="0043657C"/>
    <w:rPr>
      <w:rFonts w:ascii="Comic Sans MS" w:eastAsia="Times New Roman" w:hAnsi="Comic Sans MS" w:cs="Times New Roman"/>
      <w:sz w:val="24"/>
      <w:szCs w:val="24"/>
    </w:rPr>
  </w:style>
  <w:style w:type="paragraph" w:styleId="Footer">
    <w:name w:val="footer"/>
    <w:basedOn w:val="Normal"/>
    <w:link w:val="FooterChar"/>
    <w:rsid w:val="0043657C"/>
    <w:pPr>
      <w:tabs>
        <w:tab w:val="center" w:pos="4320"/>
        <w:tab w:val="right" w:pos="8640"/>
      </w:tabs>
    </w:pPr>
  </w:style>
  <w:style w:type="character" w:customStyle="1" w:styleId="FooterChar">
    <w:name w:val="Footer Char"/>
    <w:basedOn w:val="DefaultParagraphFont"/>
    <w:link w:val="Footer"/>
    <w:rsid w:val="0043657C"/>
    <w:rPr>
      <w:rFonts w:ascii="Comic Sans MS" w:eastAsia="Times New Roman" w:hAnsi="Comic Sans MS" w:cs="Times New Roman"/>
      <w:sz w:val="24"/>
      <w:szCs w:val="24"/>
    </w:rPr>
  </w:style>
  <w:style w:type="character" w:styleId="PageNumber">
    <w:name w:val="page number"/>
    <w:basedOn w:val="DefaultParagraphFont"/>
    <w:rsid w:val="0043657C"/>
  </w:style>
  <w:style w:type="paragraph" w:styleId="BalloonText">
    <w:name w:val="Balloon Text"/>
    <w:basedOn w:val="Normal"/>
    <w:link w:val="BalloonTextChar"/>
    <w:uiPriority w:val="99"/>
    <w:semiHidden/>
    <w:unhideWhenUsed/>
    <w:rsid w:val="0043657C"/>
    <w:rPr>
      <w:rFonts w:ascii="Tahoma" w:hAnsi="Tahoma" w:cs="Tahoma"/>
      <w:sz w:val="16"/>
      <w:szCs w:val="16"/>
    </w:rPr>
  </w:style>
  <w:style w:type="character" w:customStyle="1" w:styleId="BalloonTextChar">
    <w:name w:val="Balloon Text Char"/>
    <w:basedOn w:val="DefaultParagraphFont"/>
    <w:link w:val="BalloonText"/>
    <w:uiPriority w:val="99"/>
    <w:semiHidden/>
    <w:rsid w:val="0043657C"/>
    <w:rPr>
      <w:rFonts w:ascii="Tahoma" w:eastAsia="Times New Roman" w:hAnsi="Tahoma" w:cs="Tahoma"/>
      <w:sz w:val="16"/>
      <w:szCs w:val="16"/>
    </w:rPr>
  </w:style>
  <w:style w:type="character" w:styleId="Hyperlink">
    <w:name w:val="Hyperlink"/>
    <w:basedOn w:val="DefaultParagraphFont"/>
    <w:uiPriority w:val="99"/>
    <w:unhideWhenUsed/>
    <w:rsid w:val="00A84760"/>
    <w:rPr>
      <w:color w:val="0000FF" w:themeColor="hyperlink"/>
      <w:u w:val="single"/>
    </w:rPr>
  </w:style>
  <w:style w:type="paragraph" w:styleId="Title">
    <w:name w:val="Title"/>
    <w:basedOn w:val="Normal"/>
    <w:next w:val="Normal"/>
    <w:link w:val="TitleChar"/>
    <w:uiPriority w:val="10"/>
    <w:qFormat/>
    <w:rsid w:val="00D050A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50A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D050AF"/>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177</Words>
  <Characters>1010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TASC Software</Company>
  <LinksUpToDate>false</LinksUpToDate>
  <CharactersWithSpaces>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Urey</dc:creator>
  <cp:lastModifiedBy>Liam</cp:lastModifiedBy>
  <cp:revision>2</cp:revision>
  <cp:lastPrinted>2016-07-21T14:11:00Z</cp:lastPrinted>
  <dcterms:created xsi:type="dcterms:W3CDTF">2017-07-03T10:56:00Z</dcterms:created>
  <dcterms:modified xsi:type="dcterms:W3CDTF">2017-07-03T10:56:00Z</dcterms:modified>
</cp:coreProperties>
</file>